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F4D95" w:rsidRPr="003F4D95" w:rsidRDefault="003F4D95" w:rsidP="003F4D95">
      <w:pPr>
        <w:pStyle w:val="Geenafstand"/>
        <w:rPr>
          <w:rFonts w:ascii="Arial" w:hAnsi="Arial" w:cs="Arial"/>
          <w:sz w:val="22"/>
          <w:lang w:val="nl-BE"/>
        </w:rPr>
      </w:pPr>
    </w:p>
    <w:p w:rsidR="003F4D95" w:rsidRPr="003F4D95" w:rsidRDefault="003F4D95" w:rsidP="003F4D95">
      <w:pPr>
        <w:pStyle w:val="Geenafstand"/>
        <w:rPr>
          <w:rFonts w:ascii="Arial" w:hAnsi="Arial" w:cs="Arial"/>
          <w:b/>
          <w:sz w:val="22"/>
          <w:lang w:val="nl-BE"/>
        </w:rPr>
      </w:pPr>
      <w:r w:rsidRPr="003F4D95">
        <w:rPr>
          <w:rFonts w:ascii="Arial" w:hAnsi="Arial" w:cs="Arial"/>
          <w:b/>
          <w:sz w:val="22"/>
          <w:lang w:val="nl-BE"/>
        </w:rPr>
        <w:t xml:space="preserve">Workshop: </w:t>
      </w:r>
      <w:r>
        <w:rPr>
          <w:rFonts w:ascii="Arial" w:hAnsi="Arial" w:cs="Arial"/>
          <w:b/>
          <w:sz w:val="22"/>
          <w:lang w:val="nl-BE"/>
        </w:rPr>
        <w:t>ZICHTBAARHEID</w:t>
      </w:r>
    </w:p>
    <w:p w:rsidR="00726500" w:rsidRPr="003F4D95" w:rsidRDefault="00726500" w:rsidP="003F4D95">
      <w:pPr>
        <w:pStyle w:val="Geenafstand"/>
        <w:rPr>
          <w:rFonts w:ascii="Arial" w:hAnsi="Arial" w:cs="Arial"/>
          <w:sz w:val="22"/>
          <w:lang w:val="nl-BE"/>
        </w:rPr>
      </w:pPr>
    </w:p>
    <w:p w:rsidR="003F4D95" w:rsidRDefault="003F4D95" w:rsidP="003F4D95">
      <w:pPr>
        <w:pStyle w:val="Geenafstand"/>
        <w:rPr>
          <w:rFonts w:ascii="Arial" w:hAnsi="Arial" w:cs="Arial"/>
          <w:sz w:val="22"/>
          <w:lang w:val="nl-BE"/>
        </w:rPr>
      </w:pPr>
      <w:r w:rsidRPr="003F4D95">
        <w:rPr>
          <w:rFonts w:ascii="Arial" w:hAnsi="Arial" w:cs="Arial"/>
          <w:sz w:val="22"/>
          <w:lang w:val="nl-BE"/>
        </w:rPr>
        <w:t>Niet gezien i</w:t>
      </w:r>
      <w:r>
        <w:rPr>
          <w:rFonts w:ascii="Arial" w:hAnsi="Arial" w:cs="Arial"/>
          <w:sz w:val="22"/>
          <w:lang w:val="nl-BE"/>
        </w:rPr>
        <w:t>s niet gekend. Nog te vaak ervaren we dat Samana onvoldoende gekend is. Met andere woorden… het is een blijvende opdracht om je als afdeling te tonen. Daar zijn allerlei manier en hulpmiddeltjes voor.</w:t>
      </w:r>
    </w:p>
    <w:p w:rsidR="003F4D95" w:rsidRDefault="003F4D95" w:rsidP="003F4D95">
      <w:pPr>
        <w:pStyle w:val="Geenafstand"/>
        <w:rPr>
          <w:rFonts w:ascii="Arial" w:hAnsi="Arial" w:cs="Arial"/>
          <w:sz w:val="22"/>
          <w:lang w:val="nl-BE"/>
        </w:rPr>
      </w:pPr>
    </w:p>
    <w:p w:rsidR="003F4D95" w:rsidRDefault="00857199" w:rsidP="00FC112A">
      <w:pPr>
        <w:pStyle w:val="Geenafstand"/>
        <w:ind w:right="-471"/>
        <w:rPr>
          <w:rFonts w:ascii="Arial" w:hAnsi="Arial" w:cs="Arial"/>
          <w:sz w:val="22"/>
          <w:lang w:val="nl-BE"/>
        </w:rPr>
      </w:pPr>
      <w:r>
        <w:rPr>
          <w:rFonts w:ascii="Arial" w:hAnsi="Arial" w:cs="Arial"/>
          <w:noProof/>
          <w:sz w:val="22"/>
          <w:lang w:val="nl-BE"/>
        </w:rPr>
        <w:drawing>
          <wp:anchor distT="0" distB="0" distL="114300" distR="114300" simplePos="0" relativeHeight="251659264" behindDoc="0" locked="0" layoutInCell="1" allowOverlap="1">
            <wp:simplePos x="0" y="0"/>
            <wp:positionH relativeFrom="margin">
              <wp:align>left</wp:align>
            </wp:positionH>
            <wp:positionV relativeFrom="margin">
              <wp:posOffset>1135380</wp:posOffset>
            </wp:positionV>
            <wp:extent cx="1871345" cy="1143000"/>
            <wp:effectExtent l="0" t="0" r="0" b="0"/>
            <wp:wrapSquare wrapText="bothSides"/>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etsplaatje - Bij Samana zit je goed.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871345" cy="1143000"/>
                    </a:xfrm>
                    <a:prstGeom prst="rect">
                      <a:avLst/>
                    </a:prstGeom>
                  </pic:spPr>
                </pic:pic>
              </a:graphicData>
            </a:graphic>
            <wp14:sizeRelH relativeFrom="margin">
              <wp14:pctWidth>0</wp14:pctWidth>
            </wp14:sizeRelH>
            <wp14:sizeRelV relativeFrom="margin">
              <wp14:pctHeight>0</wp14:pctHeight>
            </wp14:sizeRelV>
          </wp:anchor>
        </w:drawing>
      </w:r>
      <w:r w:rsidR="003F4D95">
        <w:rPr>
          <w:rFonts w:ascii="Arial" w:hAnsi="Arial" w:cs="Arial"/>
          <w:sz w:val="22"/>
          <w:lang w:val="nl-BE"/>
        </w:rPr>
        <w:t xml:space="preserve">In onze </w:t>
      </w:r>
      <w:r w:rsidR="003F4D95" w:rsidRPr="00FC112A">
        <w:rPr>
          <w:rFonts w:ascii="Arial" w:hAnsi="Arial" w:cs="Arial"/>
          <w:b/>
          <w:sz w:val="22"/>
          <w:lang w:val="nl-BE"/>
        </w:rPr>
        <w:t>Samana-winkel</w:t>
      </w:r>
      <w:r w:rsidR="003F4D95">
        <w:rPr>
          <w:rFonts w:ascii="Arial" w:hAnsi="Arial" w:cs="Arial"/>
          <w:sz w:val="22"/>
          <w:lang w:val="nl-BE"/>
        </w:rPr>
        <w:t xml:space="preserve"> zijn er talrijke </w:t>
      </w:r>
      <w:proofErr w:type="spellStart"/>
      <w:r w:rsidR="003F4D95">
        <w:rPr>
          <w:rFonts w:ascii="Arial" w:hAnsi="Arial" w:cs="Arial"/>
          <w:sz w:val="22"/>
          <w:lang w:val="nl-BE"/>
        </w:rPr>
        <w:t>promotie-artikelen</w:t>
      </w:r>
      <w:proofErr w:type="spellEnd"/>
      <w:r w:rsidR="003F4D95">
        <w:rPr>
          <w:rFonts w:ascii="Arial" w:hAnsi="Arial" w:cs="Arial"/>
          <w:sz w:val="22"/>
          <w:lang w:val="nl-BE"/>
        </w:rPr>
        <w:t xml:space="preserve"> om je zichtbaarheid te versterken. Neem gerust eens een kijkje.</w:t>
      </w:r>
    </w:p>
    <w:p w:rsidR="003F4D95" w:rsidRDefault="003F4D95" w:rsidP="003F4D95">
      <w:pPr>
        <w:pStyle w:val="Geenafstand"/>
        <w:rPr>
          <w:rFonts w:ascii="Arial" w:hAnsi="Arial" w:cs="Arial"/>
          <w:sz w:val="22"/>
          <w:lang w:val="nl-BE"/>
        </w:rPr>
      </w:pPr>
      <w:r>
        <w:rPr>
          <w:rFonts w:ascii="Arial" w:hAnsi="Arial" w:cs="Arial"/>
          <w:sz w:val="22"/>
          <w:lang w:val="nl-BE"/>
        </w:rPr>
        <w:t xml:space="preserve">Je werking meer zichtbaar maken kan je werking ook meer herkenbaar maken. Samana is een mooie naam met een brede en diepe betekenis. </w:t>
      </w:r>
      <w:r w:rsidR="000322A2">
        <w:rPr>
          <w:rFonts w:ascii="Arial" w:hAnsi="Arial" w:cs="Arial"/>
          <w:sz w:val="22"/>
          <w:lang w:val="nl-BE"/>
        </w:rPr>
        <w:t>Hoe meer we deze zelf in de mond nemen, hoe beter dat de naam geïntegreerd geraakt</w:t>
      </w:r>
      <w:r>
        <w:rPr>
          <w:rFonts w:ascii="Arial" w:hAnsi="Arial" w:cs="Arial"/>
          <w:sz w:val="22"/>
          <w:lang w:val="nl-BE"/>
        </w:rPr>
        <w:t xml:space="preserve"> bij het grotere publiek.</w:t>
      </w:r>
    </w:p>
    <w:p w:rsidR="003F4D95" w:rsidRDefault="003F4D95" w:rsidP="003F4D95">
      <w:pPr>
        <w:pStyle w:val="Geenafstand"/>
        <w:rPr>
          <w:rFonts w:ascii="Arial" w:hAnsi="Arial" w:cs="Arial"/>
          <w:sz w:val="22"/>
          <w:lang w:val="nl-BE"/>
        </w:rPr>
      </w:pPr>
    </w:p>
    <w:p w:rsidR="003F4D95" w:rsidRDefault="00857199" w:rsidP="003F4D95">
      <w:pPr>
        <w:pStyle w:val="Geenafstand"/>
        <w:rPr>
          <w:rFonts w:ascii="Arial" w:hAnsi="Arial" w:cs="Arial"/>
          <w:sz w:val="22"/>
          <w:lang w:val="nl-BE"/>
        </w:rPr>
      </w:pPr>
      <w:r>
        <w:rPr>
          <w:rFonts w:ascii="Arial" w:hAnsi="Arial" w:cs="Arial"/>
          <w:noProof/>
          <w:sz w:val="22"/>
          <w:lang w:val="nl-BE"/>
        </w:rPr>
        <w:drawing>
          <wp:anchor distT="0" distB="0" distL="114300" distR="114300" simplePos="0" relativeHeight="251658240" behindDoc="0" locked="0" layoutInCell="1" allowOverlap="1">
            <wp:simplePos x="0" y="0"/>
            <wp:positionH relativeFrom="margin">
              <wp:posOffset>5264150</wp:posOffset>
            </wp:positionH>
            <wp:positionV relativeFrom="margin">
              <wp:posOffset>2438400</wp:posOffset>
            </wp:positionV>
            <wp:extent cx="1128395" cy="1600200"/>
            <wp:effectExtent l="0" t="0" r="0" b="0"/>
            <wp:wrapSquare wrapText="bothSides"/>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Kleurplaat Beer Sami.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128395" cy="1600200"/>
                    </a:xfrm>
                    <a:prstGeom prst="rect">
                      <a:avLst/>
                    </a:prstGeom>
                  </pic:spPr>
                </pic:pic>
              </a:graphicData>
            </a:graphic>
            <wp14:sizeRelH relativeFrom="margin">
              <wp14:pctWidth>0</wp14:pctWidth>
            </wp14:sizeRelH>
            <wp14:sizeRelV relativeFrom="margin">
              <wp14:pctHeight>0</wp14:pctHeight>
            </wp14:sizeRelV>
          </wp:anchor>
        </w:drawing>
      </w:r>
      <w:r w:rsidR="003F4D95">
        <w:rPr>
          <w:rFonts w:ascii="Arial" w:hAnsi="Arial" w:cs="Arial"/>
          <w:sz w:val="22"/>
          <w:lang w:val="nl-BE"/>
        </w:rPr>
        <w:t xml:space="preserve">Maar </w:t>
      </w:r>
      <w:r w:rsidR="003F4D95" w:rsidRPr="00FC112A">
        <w:rPr>
          <w:rFonts w:ascii="Arial" w:hAnsi="Arial" w:cs="Arial"/>
          <w:b/>
          <w:sz w:val="22"/>
          <w:lang w:val="nl-BE"/>
        </w:rPr>
        <w:t>Sami, de beer</w:t>
      </w:r>
      <w:r w:rsidR="003F4D95">
        <w:rPr>
          <w:rFonts w:ascii="Arial" w:hAnsi="Arial" w:cs="Arial"/>
          <w:sz w:val="22"/>
          <w:lang w:val="nl-BE"/>
        </w:rPr>
        <w:t xml:space="preserve">, kan je hierbij </w:t>
      </w:r>
      <w:r w:rsidR="000322A2">
        <w:rPr>
          <w:rFonts w:ascii="Arial" w:hAnsi="Arial" w:cs="Arial"/>
          <w:sz w:val="22"/>
          <w:lang w:val="nl-BE"/>
        </w:rPr>
        <w:t xml:space="preserve">ook </w:t>
      </w:r>
      <w:r w:rsidR="003F4D95">
        <w:rPr>
          <w:rFonts w:ascii="Arial" w:hAnsi="Arial" w:cs="Arial"/>
          <w:sz w:val="22"/>
          <w:lang w:val="nl-BE"/>
        </w:rPr>
        <w:t>echt helpen. De actie rond Sami, de beer, richt zich naar de laatste kleuterklas</w:t>
      </w:r>
      <w:r w:rsidR="007A2D80">
        <w:rPr>
          <w:rFonts w:ascii="Arial" w:hAnsi="Arial" w:cs="Arial"/>
          <w:sz w:val="22"/>
          <w:lang w:val="nl-BE"/>
        </w:rPr>
        <w:t xml:space="preserve"> i.s.m. </w:t>
      </w:r>
      <w:r w:rsidR="00640A84">
        <w:rPr>
          <w:rFonts w:ascii="Arial" w:hAnsi="Arial" w:cs="Arial"/>
          <w:sz w:val="22"/>
          <w:lang w:val="nl-BE"/>
        </w:rPr>
        <w:t xml:space="preserve">de </w:t>
      </w:r>
      <w:r w:rsidR="007A2D80">
        <w:rPr>
          <w:rFonts w:ascii="Arial" w:hAnsi="Arial" w:cs="Arial"/>
          <w:sz w:val="22"/>
          <w:lang w:val="nl-BE"/>
        </w:rPr>
        <w:t>kleuter</w:t>
      </w:r>
      <w:r w:rsidR="00640A84">
        <w:rPr>
          <w:rFonts w:ascii="Arial" w:hAnsi="Arial" w:cs="Arial"/>
          <w:sz w:val="22"/>
          <w:lang w:val="nl-BE"/>
        </w:rPr>
        <w:t>sch</w:t>
      </w:r>
      <w:r w:rsidR="007A2D80">
        <w:rPr>
          <w:rFonts w:ascii="Arial" w:hAnsi="Arial" w:cs="Arial"/>
          <w:sz w:val="22"/>
          <w:lang w:val="nl-BE"/>
        </w:rPr>
        <w:t>o</w:t>
      </w:r>
      <w:r w:rsidR="00640A84">
        <w:rPr>
          <w:rFonts w:ascii="Arial" w:hAnsi="Arial" w:cs="Arial"/>
          <w:sz w:val="22"/>
          <w:lang w:val="nl-BE"/>
        </w:rPr>
        <w:t>ol</w:t>
      </w:r>
      <w:r w:rsidR="007A2D80">
        <w:rPr>
          <w:rFonts w:ascii="Arial" w:hAnsi="Arial" w:cs="Arial"/>
          <w:sz w:val="22"/>
          <w:lang w:val="nl-BE"/>
        </w:rPr>
        <w:t xml:space="preserve"> in de buurt</w:t>
      </w:r>
      <w:r w:rsidR="00640A84">
        <w:rPr>
          <w:rFonts w:ascii="Arial" w:hAnsi="Arial" w:cs="Arial"/>
          <w:sz w:val="22"/>
          <w:lang w:val="nl-BE"/>
        </w:rPr>
        <w:t>. Het hoofddoel is hoofdzakelijk om via kinderen ook ouders en grootouders te bereiken. We willen hierbij niet te hoog mikken. Het opzet is al geslaagd als groot en klein de naam Samana meermaals tegenkomt. Sami, de beer</w:t>
      </w:r>
      <w:r w:rsidR="007A2D80">
        <w:rPr>
          <w:rFonts w:ascii="Arial" w:hAnsi="Arial" w:cs="Arial"/>
          <w:sz w:val="22"/>
          <w:lang w:val="nl-BE"/>
        </w:rPr>
        <w:t>, is een echte knuffelbeer die ieders hart doet smelten. De actie bestaat uit meerdere mogelijkheden die je samen met de leerkracht samen kan afspreken.</w:t>
      </w:r>
    </w:p>
    <w:p w:rsidR="007A2D80" w:rsidRDefault="007A2D80" w:rsidP="003F4D95">
      <w:pPr>
        <w:pStyle w:val="Geenafstand"/>
        <w:rPr>
          <w:rFonts w:ascii="Arial" w:hAnsi="Arial" w:cs="Arial"/>
          <w:sz w:val="22"/>
          <w:lang w:val="nl-BE"/>
        </w:rPr>
      </w:pPr>
      <w:r>
        <w:rPr>
          <w:rFonts w:ascii="Arial" w:hAnsi="Arial" w:cs="Arial"/>
          <w:sz w:val="22"/>
          <w:lang w:val="nl-BE"/>
        </w:rPr>
        <w:t xml:space="preserve">Er zijn werkboekjes met kleurplaat en spelletjes, voorleesverhalen, een grote knuffelbeer met dokterssetje, een grote spandoek en een draaiboekje als leidraad. En wie weet, komt nadien het kleuterklasje wel op bezoek op je activiteit voor een liedje of een dansje. </w:t>
      </w:r>
    </w:p>
    <w:p w:rsidR="007A2D80" w:rsidRDefault="007A2D80" w:rsidP="003F4D95">
      <w:pPr>
        <w:pStyle w:val="Geenafstand"/>
        <w:rPr>
          <w:rFonts w:ascii="Arial" w:hAnsi="Arial" w:cs="Arial"/>
          <w:sz w:val="22"/>
          <w:lang w:val="nl-BE"/>
        </w:rPr>
      </w:pPr>
    </w:p>
    <w:p w:rsidR="007A2D80" w:rsidRDefault="007A2D80" w:rsidP="003F4D95">
      <w:pPr>
        <w:pStyle w:val="Geenafstand"/>
        <w:rPr>
          <w:rFonts w:ascii="Arial" w:hAnsi="Arial" w:cs="Arial"/>
          <w:sz w:val="22"/>
          <w:lang w:val="nl-BE"/>
        </w:rPr>
      </w:pPr>
      <w:r>
        <w:rPr>
          <w:rFonts w:ascii="Arial" w:hAnsi="Arial" w:cs="Arial"/>
          <w:sz w:val="22"/>
          <w:lang w:val="nl-BE"/>
        </w:rPr>
        <w:t xml:space="preserve">Tot slot willen we ook stilstaan bij op welke manier we ons tonen. Vooral als we een foto willen gebruiken voor een artikel, laten we ons soms vangen in nietszeggende beelden. </w:t>
      </w:r>
      <w:r w:rsidRPr="00FC112A">
        <w:rPr>
          <w:rFonts w:ascii="Arial" w:hAnsi="Arial" w:cs="Arial"/>
          <w:b/>
          <w:sz w:val="22"/>
          <w:lang w:val="nl-BE"/>
        </w:rPr>
        <w:t>Foto’s</w:t>
      </w:r>
      <w:r>
        <w:rPr>
          <w:rFonts w:ascii="Arial" w:hAnsi="Arial" w:cs="Arial"/>
          <w:sz w:val="22"/>
          <w:lang w:val="nl-BE"/>
        </w:rPr>
        <w:t xml:space="preserve"> kunnen er veel leuker uitzien door ‘werk’ te maken van je foto. Volgende tips kunnen al een verschil maken</w:t>
      </w:r>
      <w:r w:rsidR="000322A2">
        <w:rPr>
          <w:rFonts w:ascii="Arial" w:hAnsi="Arial" w:cs="Arial"/>
          <w:sz w:val="22"/>
          <w:lang w:val="nl-BE"/>
        </w:rPr>
        <w:t xml:space="preserve">. </w:t>
      </w:r>
      <w:bookmarkStart w:id="0" w:name="_GoBack"/>
      <w:bookmarkEnd w:id="0"/>
    </w:p>
    <w:p w:rsidR="000322A2" w:rsidRPr="00857199" w:rsidRDefault="000322A2" w:rsidP="003F4D95">
      <w:pPr>
        <w:pStyle w:val="Geenafstand"/>
        <w:rPr>
          <w:rFonts w:ascii="Arial" w:hAnsi="Arial" w:cs="Arial"/>
          <w:sz w:val="22"/>
          <w:u w:val="single"/>
          <w:lang w:val="nl-BE"/>
        </w:rPr>
      </w:pPr>
      <w:r w:rsidRPr="00857199">
        <w:rPr>
          <w:rFonts w:ascii="Arial" w:hAnsi="Arial" w:cs="Arial"/>
          <w:sz w:val="22"/>
          <w:u w:val="single"/>
          <w:lang w:val="nl-BE"/>
        </w:rPr>
        <w:t>Wat doe je beter niet:</w:t>
      </w:r>
    </w:p>
    <w:p w:rsidR="007A2D80" w:rsidRDefault="007A2D80" w:rsidP="007A2D80">
      <w:pPr>
        <w:pStyle w:val="Geenafstand"/>
        <w:numPr>
          <w:ilvl w:val="0"/>
          <w:numId w:val="1"/>
        </w:numPr>
        <w:rPr>
          <w:rFonts w:ascii="Arial" w:hAnsi="Arial" w:cs="Arial"/>
          <w:sz w:val="22"/>
          <w:lang w:val="nl-BE"/>
        </w:rPr>
      </w:pPr>
      <w:r>
        <w:rPr>
          <w:rFonts w:ascii="Arial" w:hAnsi="Arial" w:cs="Arial"/>
          <w:sz w:val="22"/>
          <w:lang w:val="nl-BE"/>
        </w:rPr>
        <w:t>Zet mensen niet op een rijtje.</w:t>
      </w:r>
    </w:p>
    <w:p w:rsidR="007A2D80" w:rsidRDefault="000322A2" w:rsidP="007A2D80">
      <w:pPr>
        <w:pStyle w:val="Geenafstand"/>
        <w:numPr>
          <w:ilvl w:val="0"/>
          <w:numId w:val="1"/>
        </w:numPr>
        <w:rPr>
          <w:rFonts w:ascii="Arial" w:hAnsi="Arial" w:cs="Arial"/>
          <w:sz w:val="22"/>
          <w:lang w:val="nl-BE"/>
        </w:rPr>
      </w:pPr>
      <w:r>
        <w:rPr>
          <w:rFonts w:ascii="Arial" w:hAnsi="Arial" w:cs="Arial"/>
          <w:sz w:val="22"/>
          <w:lang w:val="nl-BE"/>
        </w:rPr>
        <w:t>Etende mensen geven zelden goede foto’s.</w:t>
      </w:r>
    </w:p>
    <w:p w:rsidR="000322A2" w:rsidRDefault="000322A2" w:rsidP="007A2D80">
      <w:pPr>
        <w:pStyle w:val="Geenafstand"/>
        <w:numPr>
          <w:ilvl w:val="0"/>
          <w:numId w:val="1"/>
        </w:numPr>
        <w:rPr>
          <w:rFonts w:ascii="Arial" w:hAnsi="Arial" w:cs="Arial"/>
          <w:sz w:val="22"/>
          <w:lang w:val="nl-BE"/>
        </w:rPr>
      </w:pPr>
      <w:r>
        <w:rPr>
          <w:rFonts w:ascii="Arial" w:hAnsi="Arial" w:cs="Arial"/>
          <w:sz w:val="22"/>
          <w:lang w:val="nl-BE"/>
        </w:rPr>
        <w:t>Je ganse groep in een te donkere zaal.</w:t>
      </w:r>
    </w:p>
    <w:p w:rsidR="007A2D80" w:rsidRDefault="000322A2" w:rsidP="007A2D80">
      <w:pPr>
        <w:pStyle w:val="Geenafstand"/>
        <w:numPr>
          <w:ilvl w:val="0"/>
          <w:numId w:val="1"/>
        </w:numPr>
        <w:rPr>
          <w:rFonts w:ascii="Arial" w:hAnsi="Arial" w:cs="Arial"/>
          <w:sz w:val="22"/>
          <w:lang w:val="nl-BE"/>
        </w:rPr>
      </w:pPr>
      <w:r>
        <w:rPr>
          <w:rFonts w:ascii="Arial" w:hAnsi="Arial" w:cs="Arial"/>
          <w:sz w:val="22"/>
          <w:lang w:val="nl-BE"/>
        </w:rPr>
        <w:t>Mensen achter een micro.</w:t>
      </w:r>
    </w:p>
    <w:p w:rsidR="000322A2" w:rsidRDefault="000322A2" w:rsidP="007A2D80">
      <w:pPr>
        <w:pStyle w:val="Geenafstand"/>
        <w:numPr>
          <w:ilvl w:val="0"/>
          <w:numId w:val="1"/>
        </w:numPr>
        <w:rPr>
          <w:rFonts w:ascii="Arial" w:hAnsi="Arial" w:cs="Arial"/>
          <w:sz w:val="22"/>
          <w:lang w:val="nl-BE"/>
        </w:rPr>
      </w:pPr>
      <w:r>
        <w:rPr>
          <w:rFonts w:ascii="Arial" w:hAnsi="Arial" w:cs="Arial"/>
          <w:sz w:val="22"/>
          <w:lang w:val="nl-BE"/>
        </w:rPr>
        <w:t>Te veel mensen waarbij sommige niet passen bij de sfeer van de foto omdat ze iets anders aan het doen zijn.</w:t>
      </w:r>
    </w:p>
    <w:p w:rsidR="000322A2" w:rsidRPr="00857199" w:rsidRDefault="00857199" w:rsidP="000322A2">
      <w:pPr>
        <w:pStyle w:val="Geenafstand"/>
        <w:rPr>
          <w:rFonts w:ascii="Arial" w:hAnsi="Arial" w:cs="Arial"/>
          <w:sz w:val="22"/>
          <w:u w:val="single"/>
          <w:lang w:val="nl-BE"/>
        </w:rPr>
      </w:pPr>
      <w:r>
        <w:rPr>
          <w:rFonts w:ascii="Arial" w:hAnsi="Arial" w:cs="Arial"/>
          <w:noProof/>
          <w:sz w:val="22"/>
          <w:lang w:val="nl-BE"/>
        </w:rPr>
        <w:drawing>
          <wp:anchor distT="0" distB="0" distL="114300" distR="114300" simplePos="0" relativeHeight="251663360" behindDoc="0" locked="0" layoutInCell="1" allowOverlap="1">
            <wp:simplePos x="0" y="0"/>
            <wp:positionH relativeFrom="margin">
              <wp:posOffset>5173980</wp:posOffset>
            </wp:positionH>
            <wp:positionV relativeFrom="margin">
              <wp:posOffset>6111240</wp:posOffset>
            </wp:positionV>
            <wp:extent cx="1188720" cy="792480"/>
            <wp:effectExtent l="0" t="0" r="0" b="7620"/>
            <wp:wrapSquare wrapText="bothSides"/>
            <wp:docPr id="7"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osing-guide-groups-of-people05.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88720" cy="792480"/>
                    </a:xfrm>
                    <a:prstGeom prst="rect">
                      <a:avLst/>
                    </a:prstGeom>
                  </pic:spPr>
                </pic:pic>
              </a:graphicData>
            </a:graphic>
            <wp14:sizeRelH relativeFrom="margin">
              <wp14:pctWidth>0</wp14:pctWidth>
            </wp14:sizeRelH>
            <wp14:sizeRelV relativeFrom="margin">
              <wp14:pctHeight>0</wp14:pctHeight>
            </wp14:sizeRelV>
          </wp:anchor>
        </w:drawing>
      </w:r>
      <w:r w:rsidR="000322A2" w:rsidRPr="00857199">
        <w:rPr>
          <w:rFonts w:ascii="Arial" w:hAnsi="Arial" w:cs="Arial"/>
          <w:sz w:val="22"/>
          <w:u w:val="single"/>
          <w:lang w:val="nl-BE"/>
        </w:rPr>
        <w:t>Wat kan je wel doen:</w:t>
      </w:r>
    </w:p>
    <w:p w:rsidR="00857199" w:rsidRDefault="00857199" w:rsidP="000322A2">
      <w:pPr>
        <w:pStyle w:val="Geenafstand"/>
        <w:numPr>
          <w:ilvl w:val="0"/>
          <w:numId w:val="1"/>
        </w:numPr>
        <w:rPr>
          <w:rFonts w:ascii="Arial" w:hAnsi="Arial" w:cs="Arial"/>
          <w:sz w:val="22"/>
          <w:lang w:val="nl-BE"/>
        </w:rPr>
      </w:pPr>
      <w:r>
        <w:rPr>
          <w:rFonts w:ascii="Arial" w:hAnsi="Arial" w:cs="Arial"/>
          <w:sz w:val="22"/>
          <w:lang w:val="nl-BE"/>
        </w:rPr>
        <w:t>Spreek iemand aan om foto’s te trekken.</w:t>
      </w:r>
    </w:p>
    <w:p w:rsidR="000322A2" w:rsidRDefault="000322A2" w:rsidP="000322A2">
      <w:pPr>
        <w:pStyle w:val="Geenafstand"/>
        <w:numPr>
          <w:ilvl w:val="0"/>
          <w:numId w:val="1"/>
        </w:numPr>
        <w:rPr>
          <w:rFonts w:ascii="Arial" w:hAnsi="Arial" w:cs="Arial"/>
          <w:sz w:val="22"/>
          <w:lang w:val="nl-BE"/>
        </w:rPr>
      </w:pPr>
      <w:r>
        <w:rPr>
          <w:rFonts w:ascii="Arial" w:hAnsi="Arial" w:cs="Arial"/>
          <w:sz w:val="22"/>
          <w:lang w:val="nl-BE"/>
        </w:rPr>
        <w:t>Gebruik hoogtes en laagtes: vanuit de hoogte, vanuit de laagte.</w:t>
      </w:r>
    </w:p>
    <w:p w:rsidR="000322A2" w:rsidRDefault="000322A2" w:rsidP="000322A2">
      <w:pPr>
        <w:pStyle w:val="Geenafstand"/>
        <w:numPr>
          <w:ilvl w:val="0"/>
          <w:numId w:val="1"/>
        </w:numPr>
        <w:rPr>
          <w:rFonts w:ascii="Arial" w:hAnsi="Arial" w:cs="Arial"/>
          <w:sz w:val="22"/>
          <w:lang w:val="nl-BE"/>
        </w:rPr>
      </w:pPr>
      <w:r>
        <w:rPr>
          <w:rFonts w:ascii="Arial" w:hAnsi="Arial" w:cs="Arial"/>
          <w:sz w:val="22"/>
          <w:lang w:val="nl-BE"/>
        </w:rPr>
        <w:t>Zet mensen in verschillende houdingen en achter en voor elkaar.</w:t>
      </w:r>
    </w:p>
    <w:p w:rsidR="000322A2" w:rsidRDefault="000322A2" w:rsidP="000322A2">
      <w:pPr>
        <w:pStyle w:val="Geenafstand"/>
        <w:numPr>
          <w:ilvl w:val="0"/>
          <w:numId w:val="1"/>
        </w:numPr>
        <w:rPr>
          <w:rFonts w:ascii="Arial" w:hAnsi="Arial" w:cs="Arial"/>
          <w:sz w:val="22"/>
          <w:lang w:val="nl-BE"/>
        </w:rPr>
      </w:pPr>
      <w:r>
        <w:rPr>
          <w:rFonts w:ascii="Arial" w:hAnsi="Arial" w:cs="Arial"/>
          <w:sz w:val="22"/>
          <w:lang w:val="nl-BE"/>
        </w:rPr>
        <w:t>Laat mensen iets doen. Breng zelf animo tijdens het trekken.</w:t>
      </w:r>
    </w:p>
    <w:p w:rsidR="000322A2" w:rsidRDefault="000322A2" w:rsidP="000322A2">
      <w:pPr>
        <w:pStyle w:val="Geenafstand"/>
        <w:numPr>
          <w:ilvl w:val="0"/>
          <w:numId w:val="1"/>
        </w:numPr>
        <w:rPr>
          <w:rFonts w:ascii="Arial" w:hAnsi="Arial" w:cs="Arial"/>
          <w:sz w:val="22"/>
          <w:lang w:val="nl-BE"/>
        </w:rPr>
      </w:pPr>
      <w:r>
        <w:rPr>
          <w:rFonts w:ascii="Arial" w:hAnsi="Arial" w:cs="Arial"/>
          <w:sz w:val="22"/>
          <w:lang w:val="nl-BE"/>
        </w:rPr>
        <w:t>Wat was er typisch aan de activiteit of uitstap, en gebruik dit in de foto.</w:t>
      </w:r>
    </w:p>
    <w:p w:rsidR="000322A2" w:rsidRDefault="000322A2" w:rsidP="000322A2">
      <w:pPr>
        <w:pStyle w:val="Geenafstand"/>
        <w:numPr>
          <w:ilvl w:val="0"/>
          <w:numId w:val="1"/>
        </w:numPr>
        <w:rPr>
          <w:rFonts w:ascii="Arial" w:hAnsi="Arial" w:cs="Arial"/>
          <w:sz w:val="22"/>
          <w:lang w:val="nl-BE"/>
        </w:rPr>
      </w:pPr>
      <w:r>
        <w:rPr>
          <w:rFonts w:ascii="Arial" w:hAnsi="Arial" w:cs="Arial"/>
          <w:sz w:val="22"/>
          <w:lang w:val="nl-BE"/>
        </w:rPr>
        <w:t>Een spreker of een gevierde: ga met deze persoon desnoods even buiten een leuke foto nemen.</w:t>
      </w:r>
    </w:p>
    <w:p w:rsidR="000322A2" w:rsidRPr="003F4D95" w:rsidRDefault="000322A2" w:rsidP="000322A2">
      <w:pPr>
        <w:pStyle w:val="Geenafstand"/>
        <w:numPr>
          <w:ilvl w:val="0"/>
          <w:numId w:val="1"/>
        </w:numPr>
        <w:rPr>
          <w:rFonts w:ascii="Arial" w:hAnsi="Arial" w:cs="Arial"/>
          <w:sz w:val="22"/>
          <w:lang w:val="nl-BE"/>
        </w:rPr>
      </w:pPr>
      <w:r>
        <w:rPr>
          <w:rFonts w:ascii="Arial" w:hAnsi="Arial" w:cs="Arial"/>
          <w:sz w:val="22"/>
          <w:lang w:val="nl-BE"/>
        </w:rPr>
        <w:t>Wees creatief!</w:t>
      </w:r>
    </w:p>
    <w:p w:rsidR="003F4D95" w:rsidRPr="003F4D95" w:rsidRDefault="00857199" w:rsidP="003F4D95">
      <w:pPr>
        <w:pStyle w:val="Geenafstand"/>
        <w:rPr>
          <w:rFonts w:ascii="Arial" w:hAnsi="Arial" w:cs="Arial"/>
          <w:sz w:val="22"/>
          <w:lang w:val="nl-BE"/>
        </w:rPr>
      </w:pPr>
      <w:r>
        <w:rPr>
          <w:rFonts w:ascii="Arial" w:hAnsi="Arial" w:cs="Arial"/>
          <w:noProof/>
          <w:sz w:val="22"/>
          <w:lang w:val="nl-BE"/>
        </w:rPr>
        <w:drawing>
          <wp:anchor distT="0" distB="0" distL="114300" distR="114300" simplePos="0" relativeHeight="251661312" behindDoc="0" locked="0" layoutInCell="1" allowOverlap="1">
            <wp:simplePos x="0" y="0"/>
            <wp:positionH relativeFrom="margin">
              <wp:posOffset>1066800</wp:posOffset>
            </wp:positionH>
            <wp:positionV relativeFrom="margin">
              <wp:posOffset>7658100</wp:posOffset>
            </wp:positionV>
            <wp:extent cx="1981200" cy="1320800"/>
            <wp:effectExtent l="0" t="0" r="0" b="0"/>
            <wp:wrapSquare wrapText="bothSides"/>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osing-guide-groups-of-people03.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981200" cy="1320800"/>
                    </a:xfrm>
                    <a:prstGeom prst="rect">
                      <a:avLst/>
                    </a:prstGeom>
                  </pic:spPr>
                </pic:pic>
              </a:graphicData>
            </a:graphic>
            <wp14:sizeRelH relativeFrom="margin">
              <wp14:pctWidth>0</wp14:pctWidth>
            </wp14:sizeRelH>
            <wp14:sizeRelV relativeFrom="margin">
              <wp14:pctHeight>0</wp14:pctHeight>
            </wp14:sizeRelV>
          </wp:anchor>
        </w:drawing>
      </w:r>
    </w:p>
    <w:p w:rsidR="003F4D95" w:rsidRPr="003F4D95" w:rsidRDefault="00FC112A" w:rsidP="003F4D95">
      <w:pPr>
        <w:pStyle w:val="Geenafstand"/>
        <w:rPr>
          <w:rFonts w:ascii="Arial" w:hAnsi="Arial" w:cs="Arial"/>
          <w:sz w:val="22"/>
          <w:lang w:val="nl-BE"/>
        </w:rPr>
      </w:pPr>
      <w:r>
        <w:rPr>
          <w:rFonts w:ascii="Arial" w:hAnsi="Arial" w:cs="Arial"/>
          <w:noProof/>
          <w:sz w:val="22"/>
          <w:lang w:val="nl-BE"/>
        </w:rPr>
        <w:drawing>
          <wp:anchor distT="0" distB="0" distL="114300" distR="114300" simplePos="0" relativeHeight="251664384" behindDoc="0" locked="0" layoutInCell="1" allowOverlap="1">
            <wp:simplePos x="0" y="0"/>
            <wp:positionH relativeFrom="margin">
              <wp:posOffset>4892040</wp:posOffset>
            </wp:positionH>
            <wp:positionV relativeFrom="margin">
              <wp:posOffset>7993380</wp:posOffset>
            </wp:positionV>
            <wp:extent cx="1588770" cy="1059180"/>
            <wp:effectExtent l="0" t="0" r="0" b="7620"/>
            <wp:wrapSquare wrapText="bothSides"/>
            <wp:docPr id="8"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osing-guide-groups-of-people10.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588770" cy="1059180"/>
                    </a:xfrm>
                    <a:prstGeom prst="rect">
                      <a:avLst/>
                    </a:prstGeom>
                  </pic:spPr>
                </pic:pic>
              </a:graphicData>
            </a:graphic>
            <wp14:sizeRelH relativeFrom="margin">
              <wp14:pctWidth>0</wp14:pctWidth>
            </wp14:sizeRelH>
            <wp14:sizeRelV relativeFrom="margin">
              <wp14:pctHeight>0</wp14:pctHeight>
            </wp14:sizeRelV>
          </wp:anchor>
        </w:drawing>
      </w:r>
      <w:r w:rsidR="00857199">
        <w:rPr>
          <w:rFonts w:ascii="Arial" w:hAnsi="Arial" w:cs="Arial"/>
          <w:noProof/>
          <w:sz w:val="22"/>
          <w:lang w:val="nl-BE"/>
        </w:rPr>
        <w:drawing>
          <wp:anchor distT="0" distB="0" distL="114300" distR="114300" simplePos="0" relativeHeight="251662336" behindDoc="0" locked="0" layoutInCell="1" allowOverlap="1">
            <wp:simplePos x="0" y="0"/>
            <wp:positionH relativeFrom="margin">
              <wp:posOffset>3246120</wp:posOffset>
            </wp:positionH>
            <wp:positionV relativeFrom="margin">
              <wp:posOffset>7863840</wp:posOffset>
            </wp:positionV>
            <wp:extent cx="1676400" cy="1117600"/>
            <wp:effectExtent l="0" t="0" r="0" b="6350"/>
            <wp:wrapSquare wrapText="bothSides"/>
            <wp:docPr id="6"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osing-guide-groups-of-people11.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676400" cy="1117600"/>
                    </a:xfrm>
                    <a:prstGeom prst="rect">
                      <a:avLst/>
                    </a:prstGeom>
                  </pic:spPr>
                </pic:pic>
              </a:graphicData>
            </a:graphic>
            <wp14:sizeRelH relativeFrom="margin">
              <wp14:pctWidth>0</wp14:pctWidth>
            </wp14:sizeRelH>
            <wp14:sizeRelV relativeFrom="margin">
              <wp14:pctHeight>0</wp14:pctHeight>
            </wp14:sizeRelV>
          </wp:anchor>
        </w:drawing>
      </w:r>
      <w:r w:rsidR="00857199">
        <w:rPr>
          <w:rFonts w:ascii="Arial" w:hAnsi="Arial" w:cs="Arial"/>
          <w:noProof/>
          <w:sz w:val="22"/>
          <w:lang w:val="nl-BE"/>
        </w:rPr>
        <w:drawing>
          <wp:anchor distT="0" distB="0" distL="114300" distR="114300" simplePos="0" relativeHeight="251660288" behindDoc="0" locked="0" layoutInCell="1" allowOverlap="1">
            <wp:simplePos x="0" y="0"/>
            <wp:positionH relativeFrom="margin">
              <wp:posOffset>-373380</wp:posOffset>
            </wp:positionH>
            <wp:positionV relativeFrom="margin">
              <wp:posOffset>8026400</wp:posOffset>
            </wp:positionV>
            <wp:extent cx="1356360" cy="904240"/>
            <wp:effectExtent l="0" t="0" r="0" b="0"/>
            <wp:wrapSquare wrapText="bothSides"/>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osing-guide-groups-of-people09.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356360" cy="904240"/>
                    </a:xfrm>
                    <a:prstGeom prst="rect">
                      <a:avLst/>
                    </a:prstGeom>
                  </pic:spPr>
                </pic:pic>
              </a:graphicData>
            </a:graphic>
            <wp14:sizeRelH relativeFrom="margin">
              <wp14:pctWidth>0</wp14:pctWidth>
            </wp14:sizeRelH>
            <wp14:sizeRelV relativeFrom="margin">
              <wp14:pctHeight>0</wp14:pctHeight>
            </wp14:sizeRelV>
          </wp:anchor>
        </w:drawing>
      </w:r>
    </w:p>
    <w:sectPr w:rsidR="003F4D95" w:rsidRPr="003F4D95" w:rsidSect="00DB3EA5">
      <w:pgSz w:w="11907" w:h="16839" w:code="9"/>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41E5D2C"/>
    <w:multiLevelType w:val="hybridMultilevel"/>
    <w:tmpl w:val="CD3C0FE4"/>
    <w:lvl w:ilvl="0" w:tplc="9774DD6A">
      <w:start w:val="5"/>
      <w:numFmt w:val="bullet"/>
      <w:lvlText w:val="-"/>
      <w:lvlJc w:val="left"/>
      <w:pPr>
        <w:ind w:left="720" w:hanging="360"/>
      </w:pPr>
      <w:rPr>
        <w:rFonts w:ascii="Arial" w:eastAsiaTheme="minorHAnsi" w:hAnsi="Arial" w:cs="Aria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hyphenationZone w:val="425"/>
  <w:drawingGridHorizontalSpacing w:val="10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4D95"/>
    <w:rsid w:val="000322A2"/>
    <w:rsid w:val="00166810"/>
    <w:rsid w:val="003F4D95"/>
    <w:rsid w:val="00424524"/>
    <w:rsid w:val="0054307D"/>
    <w:rsid w:val="00597D9A"/>
    <w:rsid w:val="00640A84"/>
    <w:rsid w:val="0070570E"/>
    <w:rsid w:val="00726500"/>
    <w:rsid w:val="007A2D80"/>
    <w:rsid w:val="00857199"/>
    <w:rsid w:val="00920F30"/>
    <w:rsid w:val="00AE1B35"/>
    <w:rsid w:val="00D35322"/>
    <w:rsid w:val="00D42EC3"/>
    <w:rsid w:val="00DB3EA5"/>
    <w:rsid w:val="00DC5536"/>
    <w:rsid w:val="00DF13A6"/>
    <w:rsid w:val="00FC11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012D69"/>
  <w15:chartTrackingRefBased/>
  <w15:docId w15:val="{8DEFCF0D-C2A5-4085-8837-4E1B3DC573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rsid w:val="003F4D95"/>
    <w:rPr>
      <w:rFonts w:ascii="Trebuchet MS" w:hAnsi="Trebuchet MS"/>
      <w:sz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uiPriority w:val="1"/>
    <w:qFormat/>
    <w:rsid w:val="003F4D95"/>
    <w:pPr>
      <w:spacing w:after="0" w:line="240" w:lineRule="auto"/>
    </w:pPr>
    <w:rPr>
      <w:rFonts w:ascii="Trebuchet MS" w:hAnsi="Trebuchet MS"/>
      <w:sz w:val="20"/>
    </w:rPr>
  </w:style>
  <w:style w:type="paragraph" w:styleId="Ballontekst">
    <w:name w:val="Balloon Text"/>
    <w:basedOn w:val="Standaard"/>
    <w:link w:val="BallontekstChar"/>
    <w:uiPriority w:val="99"/>
    <w:semiHidden/>
    <w:unhideWhenUsed/>
    <w:rsid w:val="00857199"/>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85719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png"/><Relationship Id="rId5" Type="http://schemas.openxmlformats.org/officeDocument/2006/relationships/image" Target="media/image1.jpe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59</TotalTime>
  <Pages>1</Pages>
  <Words>369</Words>
  <Characters>2032</Characters>
  <Application>Microsoft Office Word</Application>
  <DocSecurity>0</DocSecurity>
  <Lines>16</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Pustjens Jan (101)</dc:creator>
  <cp:keywords/>
  <dc:description/>
  <cp:lastModifiedBy>Pustjens Jan (101)</cp:lastModifiedBy>
  <cp:revision>1</cp:revision>
  <dcterms:created xsi:type="dcterms:W3CDTF">2019-11-07T15:25:00Z</dcterms:created>
  <dcterms:modified xsi:type="dcterms:W3CDTF">2019-11-07T16:26:00Z</dcterms:modified>
</cp:coreProperties>
</file>